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2D456928"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D20EAA">
        <w:rPr>
          <w:rFonts w:ascii="Arial" w:hAnsi="Arial" w:cs="Arial"/>
          <w:sz w:val="20"/>
          <w:szCs w:val="20"/>
        </w:rPr>
        <w:t>February</w:t>
      </w:r>
      <w:r w:rsidR="00366A00">
        <w:rPr>
          <w:rFonts w:ascii="Arial" w:hAnsi="Arial" w:cs="Arial"/>
          <w:sz w:val="20"/>
          <w:szCs w:val="20"/>
        </w:rPr>
        <w:t xml:space="preserve"> </w:t>
      </w:r>
      <w:r w:rsidR="00FC1BB8">
        <w:rPr>
          <w:rFonts w:ascii="Arial" w:hAnsi="Arial" w:cs="Arial"/>
          <w:sz w:val="20"/>
          <w:szCs w:val="20"/>
        </w:rPr>
        <w:t>26</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w:t>
      </w:r>
      <w:r w:rsidR="00CD419B">
        <w:rPr>
          <w:rFonts w:ascii="Arial" w:hAnsi="Arial" w:cs="Arial"/>
          <w:sz w:val="20"/>
          <w:szCs w:val="20"/>
        </w:rPr>
        <w:t>5</w:t>
      </w:r>
    </w:p>
    <w:p w14:paraId="19B3CAA7" w14:textId="1304C21F" w:rsidR="003C478F" w:rsidRPr="0029044D" w:rsidRDefault="00EA50A6" w:rsidP="002B16F6">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3E4BFC">
        <w:rPr>
          <w:rFonts w:ascii="Arial" w:hAnsi="Arial" w:cs="Arial"/>
          <w:sz w:val="20"/>
          <w:szCs w:val="20"/>
        </w:rPr>
        <w:t xml:space="preserve">Jane Cassidy, </w:t>
      </w:r>
      <w:r w:rsidR="003E4BFC">
        <w:rPr>
          <w:rFonts w:ascii="Arial" w:hAnsi="Arial" w:cs="Arial"/>
          <w:color w:val="000000"/>
          <w:sz w:val="20"/>
          <w:szCs w:val="20"/>
        </w:rPr>
        <w:t>Tommy Smith, Ric Simmons (proxy for Craig Woolley), Grover Waldrop, Joseph Liberto, Alicia Cerquone (proxy for Nabila Mushtarin), Lailah Williams, Kristen Richard (proxy for Lavar Henderson), Peter Vallet, and Mason Pfeffer</w:t>
      </w:r>
    </w:p>
    <w:p w14:paraId="217215C7" w14:textId="1C9F631B"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891BC7">
        <w:rPr>
          <w:rFonts w:ascii="Arial" w:hAnsi="Arial" w:cs="Arial"/>
          <w:sz w:val="20"/>
          <w:szCs w:val="20"/>
        </w:rPr>
        <w:t xml:space="preserve">Adam Clary, </w:t>
      </w:r>
      <w:r w:rsidR="002F17E1">
        <w:rPr>
          <w:rFonts w:ascii="Arial" w:hAnsi="Arial" w:cs="Arial"/>
          <w:sz w:val="20"/>
          <w:szCs w:val="20"/>
        </w:rPr>
        <w:t>Wen-Chieh Fan</w:t>
      </w:r>
      <w:r w:rsidR="003E4BFC">
        <w:rPr>
          <w:rFonts w:ascii="Arial" w:hAnsi="Arial" w:cs="Arial"/>
          <w:color w:val="000000"/>
          <w:sz w:val="20"/>
          <w:szCs w:val="20"/>
        </w:rPr>
        <w:t xml:space="preserve">, David </w:t>
      </w:r>
      <w:r w:rsidR="003E4BFC" w:rsidRPr="007537B2">
        <w:rPr>
          <w:rFonts w:ascii="Arial" w:hAnsi="Arial" w:cs="Arial"/>
          <w:color w:val="000000"/>
          <w:sz w:val="20"/>
          <w:szCs w:val="20"/>
        </w:rPr>
        <w:t>O’Brien</w:t>
      </w:r>
      <w:r w:rsidR="003E4BFC">
        <w:rPr>
          <w:rFonts w:ascii="Arial" w:hAnsi="Arial" w:cs="Arial"/>
          <w:color w:val="000000"/>
          <w:sz w:val="20"/>
          <w:szCs w:val="20"/>
        </w:rPr>
        <w:t>, Aimee Riggs, Amanda Marshall, and Keegan Finney</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758237E2" w:rsidR="003C478F" w:rsidRDefault="003E4BFC"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Minutes from November 20, 202</w:t>
      </w:r>
      <w:r w:rsidR="001D2350">
        <w:rPr>
          <w:rFonts w:ascii="Arial" w:hAnsi="Arial" w:cs="Arial"/>
          <w:color w:val="000000"/>
          <w:sz w:val="20"/>
          <w:szCs w:val="20"/>
        </w:rPr>
        <w:t>4</w:t>
      </w:r>
      <w:r>
        <w:rPr>
          <w:rFonts w:ascii="Arial" w:hAnsi="Arial" w:cs="Arial"/>
          <w:color w:val="000000"/>
          <w:sz w:val="20"/>
          <w:szCs w:val="20"/>
        </w:rPr>
        <w:t>, Meeting</w:t>
      </w:r>
    </w:p>
    <w:p w14:paraId="473E1971" w14:textId="5FE21ADA" w:rsidR="00462AA5" w:rsidRDefault="00462AA5" w:rsidP="00BD7435">
      <w:pPr>
        <w:pStyle w:val="NormalWeb"/>
        <w:spacing w:before="0" w:beforeAutospacing="0" w:after="0" w:afterAutospacing="0"/>
        <w:rPr>
          <w:rFonts w:ascii="Arial" w:hAnsi="Arial" w:cs="Arial"/>
          <w:color w:val="000000"/>
          <w:sz w:val="20"/>
          <w:szCs w:val="20"/>
        </w:rPr>
      </w:pPr>
      <w:r w:rsidRPr="00462AA5">
        <w:rPr>
          <w:rFonts w:ascii="Arial" w:hAnsi="Arial" w:cs="Arial"/>
          <w:color w:val="000000"/>
          <w:sz w:val="20"/>
          <w:szCs w:val="20"/>
        </w:rPr>
        <w:t>Discipline Specific Evaluation Criteria</w:t>
      </w:r>
    </w:p>
    <w:p w14:paraId="3C3660BD" w14:textId="521014DC" w:rsidR="009E4FFE" w:rsidRDefault="009E4FFE"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Unallocated Funds</w:t>
      </w:r>
    </w:p>
    <w:p w14:paraId="751A3AA3" w14:textId="4146E1B1" w:rsidR="00462AA5" w:rsidRPr="00462AA5" w:rsidRDefault="00462AA5" w:rsidP="00462AA5">
      <w:pPr>
        <w:rPr>
          <w:rFonts w:ascii="Arial" w:hAnsi="Arial" w:cs="Arial"/>
          <w:color w:val="000000"/>
          <w:sz w:val="20"/>
          <w:szCs w:val="20"/>
        </w:rPr>
      </w:pPr>
      <w:r w:rsidRPr="00462AA5">
        <w:rPr>
          <w:rFonts w:ascii="Arial" w:hAnsi="Arial" w:cs="Arial"/>
          <w:color w:val="000000"/>
          <w:sz w:val="20"/>
          <w:szCs w:val="20"/>
        </w:rPr>
        <w:t xml:space="preserve">Current Status Update </w:t>
      </w:r>
    </w:p>
    <w:p w14:paraId="0A486C64" w14:textId="3A25E014" w:rsidR="00462AA5" w:rsidRPr="00462AA5" w:rsidRDefault="00462AA5" w:rsidP="00462AA5">
      <w:pPr>
        <w:rPr>
          <w:rFonts w:ascii="Arial" w:hAnsi="Arial" w:cs="Arial"/>
          <w:color w:val="000000"/>
          <w:sz w:val="20"/>
          <w:szCs w:val="20"/>
        </w:rPr>
      </w:pPr>
      <w:r w:rsidRPr="00462AA5">
        <w:rPr>
          <w:rFonts w:ascii="Arial" w:hAnsi="Arial" w:cs="Arial"/>
          <w:color w:val="000000"/>
          <w:sz w:val="20"/>
          <w:szCs w:val="20"/>
        </w:rPr>
        <w:t>ITS FY 2</w:t>
      </w:r>
      <w:r w:rsidR="00891BC7">
        <w:rPr>
          <w:rFonts w:ascii="Arial" w:hAnsi="Arial" w:cs="Arial"/>
          <w:color w:val="000000"/>
          <w:sz w:val="20"/>
          <w:szCs w:val="20"/>
        </w:rPr>
        <w:t>5</w:t>
      </w:r>
      <w:r w:rsidRPr="00462AA5">
        <w:rPr>
          <w:rFonts w:ascii="Arial" w:hAnsi="Arial" w:cs="Arial"/>
          <w:color w:val="000000"/>
          <w:sz w:val="20"/>
          <w:szCs w:val="20"/>
        </w:rPr>
        <w:t>-2</w:t>
      </w:r>
      <w:r w:rsidR="00891BC7">
        <w:rPr>
          <w:rFonts w:ascii="Arial" w:hAnsi="Arial" w:cs="Arial"/>
          <w:color w:val="000000"/>
          <w:sz w:val="20"/>
          <w:szCs w:val="20"/>
        </w:rPr>
        <w:t>6</w:t>
      </w:r>
      <w:r w:rsidRPr="00462AA5">
        <w:rPr>
          <w:rFonts w:ascii="Arial" w:hAnsi="Arial" w:cs="Arial"/>
          <w:color w:val="000000"/>
          <w:sz w:val="20"/>
          <w:szCs w:val="20"/>
        </w:rPr>
        <w:t xml:space="preserve"> Proposal </w:t>
      </w:r>
    </w:p>
    <w:p w14:paraId="1772DE78" w14:textId="4428BAD7" w:rsidR="00462AA5" w:rsidRPr="00462AA5" w:rsidRDefault="00462AA5" w:rsidP="00462AA5">
      <w:pPr>
        <w:rPr>
          <w:rFonts w:ascii="Arial" w:hAnsi="Arial" w:cs="Arial"/>
          <w:color w:val="000000"/>
          <w:sz w:val="20"/>
          <w:szCs w:val="20"/>
        </w:rPr>
      </w:pPr>
      <w:r w:rsidRPr="00462AA5">
        <w:rPr>
          <w:rFonts w:ascii="Arial" w:hAnsi="Arial" w:cs="Arial"/>
          <w:color w:val="000000"/>
          <w:sz w:val="20"/>
          <w:szCs w:val="20"/>
        </w:rPr>
        <w:t>CBT FY 2</w:t>
      </w:r>
      <w:r w:rsidR="00891BC7">
        <w:rPr>
          <w:rFonts w:ascii="Arial" w:hAnsi="Arial" w:cs="Arial"/>
          <w:color w:val="000000"/>
          <w:sz w:val="20"/>
          <w:szCs w:val="20"/>
        </w:rPr>
        <w:t>5</w:t>
      </w:r>
      <w:r w:rsidRPr="00462AA5">
        <w:rPr>
          <w:rFonts w:ascii="Arial" w:hAnsi="Arial" w:cs="Arial"/>
          <w:color w:val="000000"/>
          <w:sz w:val="20"/>
          <w:szCs w:val="20"/>
        </w:rPr>
        <w:t>-2</w:t>
      </w:r>
      <w:r w:rsidR="00891BC7">
        <w:rPr>
          <w:rFonts w:ascii="Arial" w:hAnsi="Arial" w:cs="Arial"/>
          <w:color w:val="000000"/>
          <w:sz w:val="20"/>
          <w:szCs w:val="20"/>
        </w:rPr>
        <w:t>6</w:t>
      </w:r>
      <w:r w:rsidRPr="00462AA5">
        <w:rPr>
          <w:rFonts w:ascii="Arial" w:hAnsi="Arial" w:cs="Arial"/>
          <w:color w:val="000000"/>
          <w:sz w:val="20"/>
          <w:szCs w:val="20"/>
        </w:rPr>
        <w:t xml:space="preserve"> Proposal </w:t>
      </w:r>
    </w:p>
    <w:p w14:paraId="5BCA25D5" w14:textId="77777777" w:rsidR="00462AA5" w:rsidRDefault="00462AA5" w:rsidP="00BD7435">
      <w:pPr>
        <w:pStyle w:val="NormalWeb"/>
        <w:spacing w:before="0" w:beforeAutospacing="0" w:after="0" w:afterAutospacing="0"/>
        <w:rPr>
          <w:rFonts w:ascii="Arial" w:hAnsi="Arial" w:cs="Arial"/>
          <w:color w:val="000000"/>
          <w:sz w:val="20"/>
          <w:szCs w:val="20"/>
        </w:rPr>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5774079D" w:rsidR="003C478F" w:rsidRDefault="003E4BFC" w:rsidP="00DD497C">
      <w:pPr>
        <w:spacing w:after="100" w:afterAutospacing="1"/>
        <w:ind w:left="720"/>
        <w:rPr>
          <w:rFonts w:ascii="Arial" w:hAnsi="Arial" w:cs="Arial"/>
          <w:sz w:val="20"/>
          <w:szCs w:val="20"/>
        </w:rPr>
      </w:pPr>
      <w:r>
        <w:rPr>
          <w:rFonts w:ascii="Arial" w:hAnsi="Arial" w:cs="Arial"/>
          <w:color w:val="000000"/>
          <w:sz w:val="20"/>
          <w:szCs w:val="20"/>
        </w:rPr>
        <w:t>The meeting was chaired and called to order by Jane Cassidy at approximately 3:00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248C7DCF" w14:textId="2B339499" w:rsidR="00B23292" w:rsidRDefault="00B23292" w:rsidP="00B23292">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w:t>
      </w:r>
      <w:r w:rsidR="00FE6332">
        <w:rPr>
          <w:rFonts w:ascii="Arial" w:hAnsi="Arial" w:cs="Arial"/>
          <w:b/>
          <w:bCs/>
          <w:color w:val="000000"/>
          <w:sz w:val="20"/>
          <w:szCs w:val="20"/>
        </w:rPr>
        <w:t>November</w:t>
      </w:r>
      <w:r w:rsidR="003E4BFC" w:rsidRPr="003E4BFC">
        <w:rPr>
          <w:rFonts w:ascii="Arial" w:hAnsi="Arial" w:cs="Arial"/>
          <w:b/>
          <w:bCs/>
          <w:color w:val="000000"/>
          <w:sz w:val="20"/>
          <w:szCs w:val="20"/>
        </w:rPr>
        <w:t xml:space="preserve"> 20, 202</w:t>
      </w:r>
      <w:r w:rsidR="003E4BFC">
        <w:rPr>
          <w:rFonts w:ascii="Arial" w:hAnsi="Arial" w:cs="Arial"/>
          <w:b/>
          <w:bCs/>
          <w:color w:val="000000"/>
          <w:sz w:val="20"/>
          <w:szCs w:val="20"/>
        </w:rPr>
        <w:t>4</w:t>
      </w:r>
      <w:r>
        <w:rPr>
          <w:rFonts w:ascii="Arial" w:hAnsi="Arial" w:cs="Arial"/>
          <w:b/>
          <w:bCs/>
          <w:color w:val="000000"/>
          <w:sz w:val="20"/>
          <w:szCs w:val="20"/>
        </w:rPr>
        <w:t xml:space="preserve">, </w:t>
      </w:r>
      <w:r w:rsidRPr="00C07E68">
        <w:rPr>
          <w:rFonts w:ascii="Arial" w:hAnsi="Arial" w:cs="Arial"/>
          <w:b/>
          <w:bCs/>
          <w:color w:val="000000"/>
          <w:sz w:val="20"/>
          <w:szCs w:val="20"/>
        </w:rPr>
        <w:t>minutes</w:t>
      </w:r>
      <w:r>
        <w:rPr>
          <w:rFonts w:ascii="Arial" w:hAnsi="Arial" w:cs="Arial"/>
          <w:i/>
          <w:iCs/>
          <w:color w:val="000000"/>
          <w:sz w:val="20"/>
          <w:szCs w:val="20"/>
        </w:rPr>
        <w:t xml:space="preserve"> (Cassidy/Smith)</w:t>
      </w:r>
    </w:p>
    <w:p w14:paraId="3CC32F76" w14:textId="1EE57778" w:rsidR="00B23292" w:rsidRDefault="003E4BFC" w:rsidP="00B23292">
      <w:pPr>
        <w:spacing w:after="100" w:afterAutospacing="1"/>
        <w:ind w:left="720"/>
        <w:rPr>
          <w:rFonts w:ascii="Arial" w:hAnsi="Arial" w:cs="Arial"/>
          <w:color w:val="000000"/>
          <w:sz w:val="20"/>
          <w:szCs w:val="20"/>
        </w:rPr>
      </w:pPr>
      <w:r w:rsidRPr="003E4BFC">
        <w:rPr>
          <w:rFonts w:ascii="Arial" w:hAnsi="Arial" w:cs="Arial"/>
          <w:color w:val="000000"/>
          <w:sz w:val="20"/>
          <w:szCs w:val="20"/>
        </w:rPr>
        <w:t>Mason Pfeffer motioned to approve the minutes; Peter Vallet seconded the motion. The minutes were unanimously approved.</w:t>
      </w:r>
    </w:p>
    <w:p w14:paraId="2700A3BA" w14:textId="0EC40D14" w:rsidR="00B23292" w:rsidRDefault="00B23292" w:rsidP="00B23292">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Discipline</w:t>
      </w:r>
      <w:r w:rsidR="001D2350">
        <w:rPr>
          <w:rFonts w:ascii="Arial" w:hAnsi="Arial" w:cs="Arial"/>
          <w:b/>
          <w:bCs/>
          <w:color w:val="000000"/>
          <w:sz w:val="20"/>
          <w:szCs w:val="20"/>
        </w:rPr>
        <w:t>-</w:t>
      </w:r>
      <w:r>
        <w:rPr>
          <w:rFonts w:ascii="Arial" w:hAnsi="Arial" w:cs="Arial"/>
          <w:b/>
          <w:bCs/>
          <w:color w:val="000000"/>
          <w:sz w:val="20"/>
          <w:szCs w:val="20"/>
        </w:rPr>
        <w:t xml:space="preserve">Specific Evaluation Criteria Update </w:t>
      </w:r>
      <w:r>
        <w:rPr>
          <w:rFonts w:ascii="Arial" w:hAnsi="Arial" w:cs="Arial"/>
          <w:i/>
          <w:iCs/>
          <w:color w:val="000000"/>
          <w:sz w:val="20"/>
          <w:szCs w:val="20"/>
        </w:rPr>
        <w:t>(Cassidy/Smith)</w:t>
      </w:r>
    </w:p>
    <w:p w14:paraId="7FE2DEAD" w14:textId="5C055F15" w:rsidR="001D2350" w:rsidRDefault="001D2350" w:rsidP="00B23292">
      <w:pPr>
        <w:pStyle w:val="ListParagraph"/>
        <w:rPr>
          <w:rFonts w:ascii="Arial" w:hAnsi="Arial" w:cs="Arial"/>
          <w:color w:val="000000"/>
          <w:sz w:val="20"/>
          <w:szCs w:val="20"/>
        </w:rPr>
      </w:pPr>
      <w:r w:rsidRPr="001D2350">
        <w:rPr>
          <w:rFonts w:ascii="Arial" w:hAnsi="Arial" w:cs="Arial"/>
          <w:color w:val="000000"/>
          <w:sz w:val="20"/>
          <w:szCs w:val="20"/>
        </w:rPr>
        <w:t>The Committee reviewed and discussed the possibility of updating the Discipline-Specific Evaluation Criteria and decided that no changes were needed at this time.</w:t>
      </w:r>
    </w:p>
    <w:p w14:paraId="06F1D3CC" w14:textId="13886200" w:rsidR="00462AA5" w:rsidRDefault="00462AA5" w:rsidP="00462AA5">
      <w:pPr>
        <w:pStyle w:val="ListParagraph"/>
        <w:rPr>
          <w:rFonts w:ascii="Arial" w:hAnsi="Arial" w:cs="Arial"/>
          <w:sz w:val="20"/>
          <w:szCs w:val="20"/>
        </w:rPr>
      </w:pPr>
    </w:p>
    <w:p w14:paraId="51DE4FB8" w14:textId="77777777" w:rsidR="00462AA5" w:rsidRDefault="00462AA5" w:rsidP="00462AA5">
      <w:pPr>
        <w:pStyle w:val="ListParagraph"/>
        <w:rPr>
          <w:rFonts w:ascii="Arial" w:hAnsi="Arial" w:cs="Arial"/>
          <w:sz w:val="20"/>
          <w:szCs w:val="20"/>
        </w:rPr>
      </w:pPr>
    </w:p>
    <w:p w14:paraId="7E876127" w14:textId="6B70A838" w:rsidR="00644E04" w:rsidRPr="00945772" w:rsidRDefault="00CC00EF" w:rsidP="00945772">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29044D">
        <w:rPr>
          <w:rFonts w:ascii="Arial" w:hAnsi="Arial" w:cs="Arial"/>
          <w:b/>
          <w:sz w:val="20"/>
          <w:szCs w:val="20"/>
        </w:rPr>
        <w:t xml:space="preserve"> Business. </w:t>
      </w:r>
    </w:p>
    <w:p w14:paraId="45DB87B4" w14:textId="1B52B55C" w:rsidR="00644E04" w:rsidRPr="00644E04" w:rsidRDefault="00B23292" w:rsidP="00644E04">
      <w:pPr>
        <w:pStyle w:val="NormalWeb"/>
        <w:numPr>
          <w:ilvl w:val="0"/>
          <w:numId w:val="14"/>
        </w:numPr>
        <w:spacing w:before="0" w:beforeAutospacing="0" w:after="0" w:afterAutospacing="0"/>
        <w:textAlignment w:val="baseline"/>
        <w:rPr>
          <w:rFonts w:ascii="Arial" w:hAnsi="Arial" w:cs="Arial"/>
          <w:i/>
          <w:iCs/>
          <w:sz w:val="20"/>
          <w:szCs w:val="20"/>
        </w:rPr>
      </w:pPr>
      <w:r>
        <w:rPr>
          <w:rFonts w:ascii="Arial" w:hAnsi="Arial" w:cs="Arial"/>
          <w:b/>
          <w:bCs/>
          <w:color w:val="000000"/>
          <w:sz w:val="20"/>
          <w:szCs w:val="20"/>
        </w:rPr>
        <w:t>Current Status Update</w:t>
      </w:r>
      <w:r w:rsidR="00644E04">
        <w:rPr>
          <w:rFonts w:ascii="Arial" w:hAnsi="Arial" w:cs="Arial"/>
          <w:color w:val="000000"/>
          <w:sz w:val="20"/>
          <w:szCs w:val="20"/>
        </w:rPr>
        <w:t xml:space="preserve"> </w:t>
      </w:r>
      <w:r w:rsidR="00644E04" w:rsidRPr="00644E04">
        <w:rPr>
          <w:rFonts w:ascii="Arial" w:hAnsi="Arial" w:cs="Arial"/>
          <w:i/>
          <w:iCs/>
          <w:color w:val="000000"/>
          <w:sz w:val="20"/>
          <w:szCs w:val="20"/>
        </w:rPr>
        <w:t>(</w:t>
      </w:r>
      <w:r>
        <w:rPr>
          <w:rFonts w:ascii="Arial" w:hAnsi="Arial" w:cs="Arial"/>
          <w:i/>
          <w:iCs/>
          <w:color w:val="000000"/>
          <w:sz w:val="20"/>
          <w:szCs w:val="20"/>
        </w:rPr>
        <w:t>Marshall</w:t>
      </w:r>
      <w:r w:rsidR="00644E04" w:rsidRPr="00644E04">
        <w:rPr>
          <w:rFonts w:ascii="Arial" w:hAnsi="Arial" w:cs="Arial"/>
          <w:i/>
          <w:iCs/>
          <w:color w:val="000000"/>
          <w:sz w:val="20"/>
          <w:szCs w:val="20"/>
        </w:rPr>
        <w:t>)</w:t>
      </w:r>
    </w:p>
    <w:p w14:paraId="7476CB9F" w14:textId="5CC81C8B" w:rsidR="00B23292" w:rsidRDefault="00B23292" w:rsidP="00B23292">
      <w:pPr>
        <w:pStyle w:val="ListParagraph"/>
        <w:spacing w:after="100" w:afterAutospacing="1"/>
        <w:ind w:left="780"/>
        <w:rPr>
          <w:rFonts w:ascii="Arial" w:hAnsi="Arial" w:cs="Arial"/>
          <w:sz w:val="20"/>
          <w:szCs w:val="20"/>
        </w:rPr>
      </w:pPr>
      <w:r>
        <w:rPr>
          <w:rFonts w:ascii="Arial" w:hAnsi="Arial" w:cs="Arial"/>
          <w:sz w:val="20"/>
          <w:szCs w:val="20"/>
        </w:rPr>
        <w:t>Amanda Marshall gave an overview of the current financial status.</w:t>
      </w:r>
    </w:p>
    <w:p w14:paraId="0C6E86E7" w14:textId="24D2C3AB" w:rsidR="00B23292" w:rsidRDefault="00B23292" w:rsidP="00B23292">
      <w:pPr>
        <w:pStyle w:val="ListParagraph"/>
        <w:ind w:left="780"/>
        <w:rPr>
          <w:rFonts w:ascii="Arial" w:hAnsi="Arial" w:cs="Arial"/>
          <w:sz w:val="20"/>
          <w:szCs w:val="20"/>
        </w:rPr>
      </w:pPr>
      <w:r>
        <w:rPr>
          <w:rFonts w:ascii="Arial" w:hAnsi="Arial" w:cs="Arial"/>
          <w:sz w:val="20"/>
          <w:szCs w:val="20"/>
        </w:rPr>
        <w:t>The Uncommitted balance for the STF FY 2</w:t>
      </w:r>
      <w:r w:rsidR="003E4BFC">
        <w:rPr>
          <w:rFonts w:ascii="Arial" w:hAnsi="Arial" w:cs="Arial"/>
          <w:sz w:val="20"/>
          <w:szCs w:val="20"/>
        </w:rPr>
        <w:t>4</w:t>
      </w:r>
      <w:r>
        <w:rPr>
          <w:rFonts w:ascii="Arial" w:hAnsi="Arial" w:cs="Arial"/>
          <w:sz w:val="20"/>
          <w:szCs w:val="20"/>
        </w:rPr>
        <w:t>-2</w:t>
      </w:r>
      <w:r w:rsidR="003E4BFC">
        <w:rPr>
          <w:rFonts w:ascii="Arial" w:hAnsi="Arial" w:cs="Arial"/>
          <w:sz w:val="20"/>
          <w:szCs w:val="20"/>
        </w:rPr>
        <w:t>5</w:t>
      </w:r>
      <w:r>
        <w:rPr>
          <w:rFonts w:ascii="Arial" w:hAnsi="Arial" w:cs="Arial"/>
          <w:sz w:val="20"/>
          <w:szCs w:val="20"/>
        </w:rPr>
        <w:t xml:space="preserve"> is $</w:t>
      </w:r>
      <w:r w:rsidR="001D2350">
        <w:rPr>
          <w:rFonts w:ascii="Arial" w:hAnsi="Arial" w:cs="Arial"/>
          <w:sz w:val="20"/>
          <w:szCs w:val="20"/>
        </w:rPr>
        <w:t>960,139</w:t>
      </w:r>
      <w:r>
        <w:rPr>
          <w:rFonts w:ascii="Arial" w:hAnsi="Arial" w:cs="Arial"/>
          <w:sz w:val="20"/>
          <w:szCs w:val="20"/>
        </w:rPr>
        <w:t>, with estimated revenues for FY 2</w:t>
      </w:r>
      <w:r w:rsidR="00936588">
        <w:rPr>
          <w:rFonts w:ascii="Arial" w:hAnsi="Arial" w:cs="Arial"/>
          <w:sz w:val="20"/>
          <w:szCs w:val="20"/>
        </w:rPr>
        <w:t>5</w:t>
      </w:r>
      <w:r>
        <w:rPr>
          <w:rFonts w:ascii="Arial" w:hAnsi="Arial" w:cs="Arial"/>
          <w:sz w:val="20"/>
          <w:szCs w:val="20"/>
        </w:rPr>
        <w:t>-2</w:t>
      </w:r>
      <w:r w:rsidR="00936588">
        <w:rPr>
          <w:rFonts w:ascii="Arial" w:hAnsi="Arial" w:cs="Arial"/>
          <w:sz w:val="20"/>
          <w:szCs w:val="20"/>
        </w:rPr>
        <w:t>6</w:t>
      </w:r>
      <w:r>
        <w:rPr>
          <w:rFonts w:ascii="Arial" w:hAnsi="Arial" w:cs="Arial"/>
          <w:sz w:val="20"/>
          <w:szCs w:val="20"/>
        </w:rPr>
        <w:t xml:space="preserve"> $4,</w:t>
      </w:r>
      <w:r w:rsidR="00936588">
        <w:rPr>
          <w:rFonts w:ascii="Arial" w:hAnsi="Arial" w:cs="Arial"/>
          <w:sz w:val="20"/>
          <w:szCs w:val="20"/>
        </w:rPr>
        <w:t>800</w:t>
      </w:r>
      <w:r>
        <w:rPr>
          <w:rFonts w:ascii="Arial" w:hAnsi="Arial" w:cs="Arial"/>
          <w:sz w:val="20"/>
          <w:szCs w:val="20"/>
        </w:rPr>
        <w:t>,000 for a sub total of $</w:t>
      </w:r>
      <w:r w:rsidR="00AB3821">
        <w:rPr>
          <w:rFonts w:ascii="Arial" w:hAnsi="Arial" w:cs="Arial"/>
          <w:sz w:val="20"/>
          <w:szCs w:val="20"/>
        </w:rPr>
        <w:t>5,760,139</w:t>
      </w:r>
      <w:r>
        <w:rPr>
          <w:rFonts w:ascii="Arial" w:hAnsi="Arial" w:cs="Arial"/>
          <w:sz w:val="20"/>
          <w:szCs w:val="20"/>
        </w:rPr>
        <w:t>.</w:t>
      </w:r>
    </w:p>
    <w:p w14:paraId="073A1461" w14:textId="77777777" w:rsidR="00B23292" w:rsidRDefault="00B23292" w:rsidP="00B23292">
      <w:pPr>
        <w:pStyle w:val="ListParagraph"/>
        <w:ind w:left="780"/>
        <w:rPr>
          <w:rFonts w:ascii="Arial" w:hAnsi="Arial" w:cs="Arial"/>
          <w:sz w:val="20"/>
          <w:szCs w:val="20"/>
        </w:rPr>
      </w:pPr>
    </w:p>
    <w:p w14:paraId="272400FD" w14:textId="56E078E5" w:rsidR="001D2350" w:rsidRDefault="001D2350" w:rsidP="00E13AD9">
      <w:pPr>
        <w:pStyle w:val="ListParagraph"/>
        <w:ind w:left="780"/>
        <w:rPr>
          <w:rFonts w:ascii="Arial" w:hAnsi="Arial" w:cs="Arial"/>
          <w:sz w:val="20"/>
          <w:szCs w:val="20"/>
        </w:rPr>
      </w:pPr>
      <w:r w:rsidRPr="001D2350">
        <w:rPr>
          <w:rFonts w:ascii="Arial" w:hAnsi="Arial" w:cs="Arial"/>
          <w:sz w:val="20"/>
          <w:szCs w:val="20"/>
        </w:rPr>
        <w:t xml:space="preserve">The FY 25-26 ITS Proposal totals $5,013,182, and the CBT Lab Proposal is $245,175. If the </w:t>
      </w:r>
      <w:r>
        <w:rPr>
          <w:rFonts w:ascii="Arial" w:hAnsi="Arial" w:cs="Arial"/>
          <w:sz w:val="20"/>
          <w:szCs w:val="20"/>
        </w:rPr>
        <w:t xml:space="preserve">STF </w:t>
      </w:r>
      <w:r w:rsidRPr="001D2350">
        <w:rPr>
          <w:rFonts w:ascii="Arial" w:hAnsi="Arial" w:cs="Arial"/>
          <w:sz w:val="20"/>
          <w:szCs w:val="20"/>
        </w:rPr>
        <w:t>Committee funds the FY 25-26 Discipline-Specific initiative at $1,000,000, SG Printing at $30,000, and both proposals are fully funded, the estimated balance deficit will be $528,218.</w:t>
      </w:r>
    </w:p>
    <w:p w14:paraId="738AD6E0" w14:textId="77777777" w:rsidR="00B23292" w:rsidRDefault="00B23292" w:rsidP="00644E04">
      <w:pPr>
        <w:pStyle w:val="ListParagraph"/>
        <w:rPr>
          <w:rFonts w:ascii="Arial" w:hAnsi="Arial" w:cs="Arial"/>
          <w:sz w:val="20"/>
          <w:szCs w:val="20"/>
        </w:rPr>
      </w:pPr>
    </w:p>
    <w:p w14:paraId="4321C28C" w14:textId="26A84102" w:rsidR="00B23292" w:rsidRPr="00644E04" w:rsidRDefault="00B23292" w:rsidP="00B23292">
      <w:pPr>
        <w:pStyle w:val="NormalWeb"/>
        <w:numPr>
          <w:ilvl w:val="0"/>
          <w:numId w:val="14"/>
        </w:numPr>
        <w:spacing w:before="0" w:beforeAutospacing="0" w:after="0" w:afterAutospacing="0"/>
        <w:textAlignment w:val="baseline"/>
        <w:rPr>
          <w:rFonts w:ascii="Arial" w:hAnsi="Arial" w:cs="Arial"/>
          <w:i/>
          <w:iCs/>
          <w:sz w:val="20"/>
          <w:szCs w:val="20"/>
        </w:rPr>
      </w:pPr>
      <w:r>
        <w:rPr>
          <w:rFonts w:ascii="Arial" w:hAnsi="Arial" w:cs="Arial"/>
          <w:b/>
          <w:bCs/>
          <w:color w:val="000000"/>
          <w:sz w:val="20"/>
          <w:szCs w:val="20"/>
        </w:rPr>
        <w:t>ITS FY 2</w:t>
      </w:r>
      <w:r w:rsidR="00891BC7">
        <w:rPr>
          <w:rFonts w:ascii="Arial" w:hAnsi="Arial" w:cs="Arial"/>
          <w:b/>
          <w:bCs/>
          <w:color w:val="000000"/>
          <w:sz w:val="20"/>
          <w:szCs w:val="20"/>
        </w:rPr>
        <w:t>5</w:t>
      </w:r>
      <w:r>
        <w:rPr>
          <w:rFonts w:ascii="Arial" w:hAnsi="Arial" w:cs="Arial"/>
          <w:b/>
          <w:bCs/>
          <w:color w:val="000000"/>
          <w:sz w:val="20"/>
          <w:szCs w:val="20"/>
        </w:rPr>
        <w:t>-2</w:t>
      </w:r>
      <w:r w:rsidR="00891BC7">
        <w:rPr>
          <w:rFonts w:ascii="Arial" w:hAnsi="Arial" w:cs="Arial"/>
          <w:b/>
          <w:bCs/>
          <w:color w:val="000000"/>
          <w:sz w:val="20"/>
          <w:szCs w:val="20"/>
        </w:rPr>
        <w:t>6</w:t>
      </w:r>
      <w:r>
        <w:rPr>
          <w:rFonts w:ascii="Arial" w:hAnsi="Arial" w:cs="Arial"/>
          <w:b/>
          <w:bCs/>
          <w:color w:val="000000"/>
          <w:sz w:val="20"/>
          <w:szCs w:val="20"/>
        </w:rPr>
        <w:t xml:space="preserve"> Proposal</w:t>
      </w:r>
      <w:r>
        <w:rPr>
          <w:rFonts w:ascii="Arial" w:hAnsi="Arial" w:cs="Arial"/>
          <w:color w:val="000000"/>
          <w:sz w:val="20"/>
          <w:szCs w:val="20"/>
        </w:rPr>
        <w:t xml:space="preserve"> </w:t>
      </w:r>
      <w:r w:rsidRPr="00644E04">
        <w:rPr>
          <w:rFonts w:ascii="Arial" w:hAnsi="Arial" w:cs="Arial"/>
          <w:i/>
          <w:iCs/>
          <w:color w:val="000000"/>
          <w:sz w:val="20"/>
          <w:szCs w:val="20"/>
        </w:rPr>
        <w:t>(</w:t>
      </w:r>
      <w:r>
        <w:rPr>
          <w:rFonts w:ascii="Arial" w:hAnsi="Arial" w:cs="Arial"/>
          <w:i/>
          <w:iCs/>
          <w:color w:val="000000"/>
          <w:sz w:val="20"/>
          <w:szCs w:val="20"/>
        </w:rPr>
        <w:t>Simmons</w:t>
      </w:r>
      <w:r w:rsidRPr="00644E04">
        <w:rPr>
          <w:rFonts w:ascii="Arial" w:hAnsi="Arial" w:cs="Arial"/>
          <w:i/>
          <w:iCs/>
          <w:color w:val="000000"/>
          <w:sz w:val="20"/>
          <w:szCs w:val="20"/>
        </w:rPr>
        <w:t>)</w:t>
      </w:r>
    </w:p>
    <w:p w14:paraId="657A6CC4" w14:textId="424EE6AB" w:rsidR="00B23292" w:rsidRPr="00B23292" w:rsidRDefault="00B23292" w:rsidP="00B23292">
      <w:pPr>
        <w:pStyle w:val="ListParagraph"/>
        <w:rPr>
          <w:rFonts w:ascii="Arial" w:hAnsi="Arial" w:cs="Arial"/>
          <w:sz w:val="20"/>
          <w:szCs w:val="20"/>
        </w:rPr>
      </w:pPr>
      <w:r w:rsidRPr="00B23292">
        <w:rPr>
          <w:rFonts w:ascii="Arial" w:hAnsi="Arial" w:cs="Arial"/>
          <w:sz w:val="20"/>
          <w:szCs w:val="20"/>
        </w:rPr>
        <w:t>Ric Simmons discussed the FY 2</w:t>
      </w:r>
      <w:r w:rsidR="000F4C88">
        <w:rPr>
          <w:rFonts w:ascii="Arial" w:hAnsi="Arial" w:cs="Arial"/>
          <w:sz w:val="20"/>
          <w:szCs w:val="20"/>
        </w:rPr>
        <w:t>5</w:t>
      </w:r>
      <w:r w:rsidRPr="00B23292">
        <w:rPr>
          <w:rFonts w:ascii="Arial" w:hAnsi="Arial" w:cs="Arial"/>
          <w:sz w:val="20"/>
          <w:szCs w:val="20"/>
        </w:rPr>
        <w:t>-2</w:t>
      </w:r>
      <w:r w:rsidR="000F4C88">
        <w:rPr>
          <w:rFonts w:ascii="Arial" w:hAnsi="Arial" w:cs="Arial"/>
          <w:sz w:val="20"/>
          <w:szCs w:val="20"/>
        </w:rPr>
        <w:t>6</w:t>
      </w:r>
      <w:r w:rsidRPr="00B23292">
        <w:rPr>
          <w:rFonts w:ascii="Arial" w:hAnsi="Arial" w:cs="Arial"/>
          <w:sz w:val="20"/>
          <w:szCs w:val="20"/>
        </w:rPr>
        <w:t xml:space="preserve"> ITS proposal.  The committee considered each proposal component but decided to wait until a future meeting to vote on the proposal.</w:t>
      </w:r>
    </w:p>
    <w:p w14:paraId="4D8C0313" w14:textId="77777777" w:rsidR="00B23292" w:rsidRDefault="00B23292" w:rsidP="00B23292">
      <w:pPr>
        <w:pStyle w:val="ListParagraph"/>
        <w:rPr>
          <w:rFonts w:ascii="Arial" w:hAnsi="Arial" w:cs="Arial"/>
          <w:sz w:val="20"/>
          <w:szCs w:val="20"/>
        </w:rPr>
      </w:pPr>
    </w:p>
    <w:p w14:paraId="5426FC8D" w14:textId="657BEDD4" w:rsidR="00B23292" w:rsidRPr="00644E04" w:rsidRDefault="00B23292" w:rsidP="00B23292">
      <w:pPr>
        <w:pStyle w:val="NormalWeb"/>
        <w:numPr>
          <w:ilvl w:val="0"/>
          <w:numId w:val="14"/>
        </w:numPr>
        <w:spacing w:before="0" w:beforeAutospacing="0" w:after="0" w:afterAutospacing="0"/>
        <w:textAlignment w:val="baseline"/>
        <w:rPr>
          <w:rFonts w:ascii="Arial" w:hAnsi="Arial" w:cs="Arial"/>
          <w:i/>
          <w:iCs/>
          <w:sz w:val="20"/>
          <w:szCs w:val="20"/>
        </w:rPr>
      </w:pPr>
      <w:r>
        <w:rPr>
          <w:rFonts w:ascii="Arial" w:hAnsi="Arial" w:cs="Arial"/>
          <w:b/>
          <w:bCs/>
          <w:color w:val="000000"/>
          <w:sz w:val="20"/>
          <w:szCs w:val="20"/>
        </w:rPr>
        <w:t>CBT FY 2</w:t>
      </w:r>
      <w:r w:rsidR="00891BC7">
        <w:rPr>
          <w:rFonts w:ascii="Arial" w:hAnsi="Arial" w:cs="Arial"/>
          <w:b/>
          <w:bCs/>
          <w:color w:val="000000"/>
          <w:sz w:val="20"/>
          <w:szCs w:val="20"/>
        </w:rPr>
        <w:t>5</w:t>
      </w:r>
      <w:r>
        <w:rPr>
          <w:rFonts w:ascii="Arial" w:hAnsi="Arial" w:cs="Arial"/>
          <w:b/>
          <w:bCs/>
          <w:color w:val="000000"/>
          <w:sz w:val="20"/>
          <w:szCs w:val="20"/>
        </w:rPr>
        <w:t>-2</w:t>
      </w:r>
      <w:r w:rsidR="00891BC7">
        <w:rPr>
          <w:rFonts w:ascii="Arial" w:hAnsi="Arial" w:cs="Arial"/>
          <w:b/>
          <w:bCs/>
          <w:color w:val="000000"/>
          <w:sz w:val="20"/>
          <w:szCs w:val="20"/>
        </w:rPr>
        <w:t>6</w:t>
      </w:r>
      <w:r>
        <w:rPr>
          <w:rFonts w:ascii="Arial" w:hAnsi="Arial" w:cs="Arial"/>
          <w:color w:val="000000"/>
          <w:sz w:val="20"/>
          <w:szCs w:val="20"/>
        </w:rPr>
        <w:t xml:space="preserve"> </w:t>
      </w:r>
      <w:r w:rsidRPr="00644E04">
        <w:rPr>
          <w:rFonts w:ascii="Arial" w:hAnsi="Arial" w:cs="Arial"/>
          <w:i/>
          <w:iCs/>
          <w:color w:val="000000"/>
          <w:sz w:val="20"/>
          <w:szCs w:val="20"/>
        </w:rPr>
        <w:t>(</w:t>
      </w:r>
      <w:r>
        <w:rPr>
          <w:rFonts w:ascii="Arial" w:hAnsi="Arial" w:cs="Arial"/>
          <w:i/>
          <w:iCs/>
          <w:color w:val="000000"/>
          <w:sz w:val="20"/>
          <w:szCs w:val="20"/>
        </w:rPr>
        <w:t>O’Brien</w:t>
      </w:r>
      <w:r w:rsidRPr="00644E04">
        <w:rPr>
          <w:rFonts w:ascii="Arial" w:hAnsi="Arial" w:cs="Arial"/>
          <w:i/>
          <w:iCs/>
          <w:color w:val="000000"/>
          <w:sz w:val="20"/>
          <w:szCs w:val="20"/>
        </w:rPr>
        <w:t>)</w:t>
      </w:r>
    </w:p>
    <w:p w14:paraId="33A685F6" w14:textId="04397C7B" w:rsidR="00B23292" w:rsidRDefault="00B23292" w:rsidP="00B23292">
      <w:pPr>
        <w:pStyle w:val="ListParagraph"/>
        <w:spacing w:after="120"/>
        <w:rPr>
          <w:rFonts w:ascii="Arial" w:hAnsi="Arial" w:cs="Arial"/>
          <w:sz w:val="20"/>
          <w:szCs w:val="20"/>
        </w:rPr>
      </w:pPr>
      <w:r>
        <w:rPr>
          <w:rFonts w:ascii="Arial" w:hAnsi="Arial" w:cs="Arial"/>
          <w:sz w:val="20"/>
          <w:szCs w:val="20"/>
        </w:rPr>
        <w:t xml:space="preserve">David O’Brien went through the </w:t>
      </w:r>
      <w:r w:rsidR="000F4C88" w:rsidRPr="00B23292">
        <w:rPr>
          <w:rFonts w:ascii="Arial" w:hAnsi="Arial" w:cs="Arial"/>
          <w:sz w:val="20"/>
          <w:szCs w:val="20"/>
        </w:rPr>
        <w:t>FY 2</w:t>
      </w:r>
      <w:r w:rsidR="000F4C88">
        <w:rPr>
          <w:rFonts w:ascii="Arial" w:hAnsi="Arial" w:cs="Arial"/>
          <w:sz w:val="20"/>
          <w:szCs w:val="20"/>
        </w:rPr>
        <w:t>5</w:t>
      </w:r>
      <w:r w:rsidR="000F4C88" w:rsidRPr="00B23292">
        <w:rPr>
          <w:rFonts w:ascii="Arial" w:hAnsi="Arial" w:cs="Arial"/>
          <w:sz w:val="20"/>
          <w:szCs w:val="20"/>
        </w:rPr>
        <w:t>-2</w:t>
      </w:r>
      <w:r w:rsidR="000F4C88">
        <w:rPr>
          <w:rFonts w:ascii="Arial" w:hAnsi="Arial" w:cs="Arial"/>
          <w:sz w:val="20"/>
          <w:szCs w:val="20"/>
        </w:rPr>
        <w:t>6</w:t>
      </w:r>
      <w:r>
        <w:rPr>
          <w:rFonts w:ascii="Arial" w:hAnsi="Arial" w:cs="Arial"/>
          <w:sz w:val="20"/>
          <w:szCs w:val="20"/>
        </w:rPr>
        <w:t xml:space="preserve"> CBT proposal. The committee reviewed each proposal component but decided to wait until a future meeting to vote on the proposal.</w:t>
      </w: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4DE33FA8" w14:textId="2D3B4004" w:rsidR="006F77B9" w:rsidRDefault="006F77B9" w:rsidP="003261EC">
      <w:pPr>
        <w:pStyle w:val="ListParagraph"/>
        <w:spacing w:after="100" w:afterAutospacing="1"/>
        <w:rPr>
          <w:rFonts w:ascii="Arial" w:hAnsi="Arial" w:cs="Arial"/>
          <w:sz w:val="20"/>
          <w:szCs w:val="20"/>
        </w:rPr>
      </w:pPr>
      <w:r w:rsidRPr="006F77B9">
        <w:rPr>
          <w:rFonts w:ascii="Arial" w:hAnsi="Arial" w:cs="Arial"/>
          <w:sz w:val="20"/>
          <w:szCs w:val="20"/>
        </w:rPr>
        <w:t>Originally scheduled for March 19, 2025, but canceled and rescheduled to March 26, 2025</w:t>
      </w:r>
    </w:p>
    <w:p w14:paraId="21B6D8A0" w14:textId="0C7F60C4" w:rsidR="00E82537" w:rsidRDefault="00E82537" w:rsidP="00E82537">
      <w:pPr>
        <w:rPr>
          <w:rFonts w:ascii="Arial" w:hAnsi="Arial" w:cs="Arial"/>
          <w:b/>
          <w:sz w:val="20"/>
          <w:szCs w:val="20"/>
        </w:rPr>
      </w:pPr>
      <w:r>
        <w:rPr>
          <w:rFonts w:ascii="Arial" w:hAnsi="Arial" w:cs="Arial"/>
          <w:b/>
          <w:sz w:val="20"/>
          <w:szCs w:val="20"/>
        </w:rPr>
        <w:lastRenderedPageBreak/>
        <w:t>V.</w:t>
      </w:r>
      <w:r w:rsidRPr="003261EC">
        <w:rPr>
          <w:rFonts w:ascii="Arial" w:hAnsi="Arial" w:cs="Arial"/>
          <w:b/>
          <w:sz w:val="20"/>
          <w:szCs w:val="20"/>
        </w:rPr>
        <w:t xml:space="preserve"> </w:t>
      </w:r>
      <w:r>
        <w:rPr>
          <w:rFonts w:ascii="Arial" w:hAnsi="Arial" w:cs="Arial"/>
          <w:b/>
          <w:sz w:val="20"/>
          <w:szCs w:val="20"/>
        </w:rPr>
        <w:t>Adjourned</w:t>
      </w:r>
    </w:p>
    <w:p w14:paraId="323B0E67" w14:textId="048F863B" w:rsidR="00E82537" w:rsidRDefault="00B23292" w:rsidP="00E82537">
      <w:pPr>
        <w:rPr>
          <w:rFonts w:ascii="Arial" w:hAnsi="Arial" w:cs="Arial"/>
          <w:sz w:val="20"/>
          <w:szCs w:val="20"/>
        </w:rPr>
      </w:pPr>
      <w:r>
        <w:rPr>
          <w:rFonts w:ascii="Arial" w:hAnsi="Arial" w:cs="Arial"/>
          <w:sz w:val="20"/>
          <w:szCs w:val="20"/>
        </w:rPr>
        <w:t xml:space="preserve"> </w:t>
      </w:r>
    </w:p>
    <w:p w14:paraId="44B2E6CD" w14:textId="183E2DA5" w:rsidR="00644E04" w:rsidRDefault="00C639DF" w:rsidP="00644E04">
      <w:pPr>
        <w:pStyle w:val="ListParagraph"/>
        <w:spacing w:after="100" w:afterAutospacing="1"/>
        <w:ind w:left="450"/>
        <w:rPr>
          <w:rFonts w:ascii="Arial" w:hAnsi="Arial" w:cs="Arial"/>
          <w:sz w:val="20"/>
          <w:szCs w:val="20"/>
        </w:rPr>
      </w:pPr>
      <w:r w:rsidRPr="003E4BFC">
        <w:rPr>
          <w:rFonts w:ascii="Arial" w:hAnsi="Arial" w:cs="Arial"/>
          <w:color w:val="000000"/>
          <w:sz w:val="20"/>
          <w:szCs w:val="20"/>
        </w:rPr>
        <w:t xml:space="preserve">Mason Pfeffer </w:t>
      </w:r>
      <w:r w:rsidR="00644E04">
        <w:rPr>
          <w:rFonts w:ascii="Arial" w:hAnsi="Arial" w:cs="Arial"/>
          <w:sz w:val="20"/>
          <w:szCs w:val="20"/>
        </w:rPr>
        <w:t xml:space="preserve">motioned to adjourn; </w:t>
      </w:r>
      <w:r>
        <w:rPr>
          <w:rFonts w:ascii="Arial" w:hAnsi="Arial" w:cs="Arial"/>
          <w:sz w:val="20"/>
          <w:szCs w:val="20"/>
        </w:rPr>
        <w:t xml:space="preserve">Joseph Liberto </w:t>
      </w:r>
      <w:r w:rsidR="00644E04">
        <w:rPr>
          <w:rFonts w:ascii="Arial" w:hAnsi="Arial" w:cs="Arial"/>
          <w:sz w:val="20"/>
          <w:szCs w:val="20"/>
        </w:rPr>
        <w:t>seconded the motion. The motion was unanimously approved. The meeting adjourned at approximately 4:</w:t>
      </w:r>
      <w:r w:rsidR="000F4C88">
        <w:rPr>
          <w:rFonts w:ascii="Arial" w:hAnsi="Arial" w:cs="Arial"/>
          <w:sz w:val="20"/>
          <w:szCs w:val="20"/>
        </w:rPr>
        <w:t>0</w:t>
      </w:r>
      <w:r w:rsidR="00147F00">
        <w:rPr>
          <w:rFonts w:ascii="Arial" w:hAnsi="Arial" w:cs="Arial"/>
          <w:sz w:val="20"/>
          <w:szCs w:val="20"/>
        </w:rPr>
        <w:t>0 pm.</w:t>
      </w:r>
    </w:p>
    <w:p w14:paraId="42479D3B" w14:textId="715E65E9"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w:t>
      </w:r>
      <w:r w:rsidR="002B16F6">
        <w:rPr>
          <w:rFonts w:ascii="Arial" w:hAnsi="Arial" w:cs="Arial"/>
          <w:sz w:val="16"/>
          <w:szCs w:val="20"/>
        </w:rPr>
        <w:t xml:space="preserve"> Jane Cassidy,</w:t>
      </w:r>
      <w:r w:rsidRPr="00E767E9">
        <w:rPr>
          <w:rFonts w:ascii="Arial" w:hAnsi="Arial" w:cs="Arial"/>
          <w:sz w:val="16"/>
          <w:szCs w:val="20"/>
        </w:rPr>
        <w:t xml:space="preserve"> </w:t>
      </w:r>
      <w:r w:rsidR="005E43B3">
        <w:rPr>
          <w:rFonts w:ascii="Arial" w:hAnsi="Arial" w:cs="Arial"/>
          <w:sz w:val="16"/>
          <w:szCs w:val="20"/>
        </w:rPr>
        <w:t>Tommy Smith</w:t>
      </w:r>
      <w:r w:rsidR="002B16F6">
        <w:rPr>
          <w:rFonts w:ascii="Arial" w:hAnsi="Arial" w:cs="Arial"/>
          <w:sz w:val="16"/>
          <w:szCs w:val="20"/>
        </w:rPr>
        <w:t>,</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6CB70CD8"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891BC7">
        <w:rPr>
          <w:rFonts w:ascii="Arial" w:hAnsi="Arial" w:cs="Arial"/>
          <w:i/>
          <w:sz w:val="14"/>
          <w:szCs w:val="16"/>
        </w:rPr>
        <w:t>Keegan Finney</w:t>
      </w:r>
    </w:p>
    <w:sectPr w:rsidR="00DE049B" w:rsidRPr="00E02C2F" w:rsidSect="0079386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B95F" w14:textId="77777777" w:rsidR="00CD419B" w:rsidRDefault="00CD4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30E0" w14:textId="77777777" w:rsidR="00CD419B" w:rsidRDefault="00CD4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0ECA" w14:textId="77777777" w:rsidR="00CD419B" w:rsidRDefault="00CD4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5533" w14:textId="703AC125" w:rsidR="00661E2C" w:rsidRDefault="00B36ADC">
    <w:pPr>
      <w:pStyle w:val="Header"/>
      <w:rPr>
        <w:rFonts w:ascii="Arial" w:hAnsi="Arial" w:cs="Arial"/>
        <w:sz w:val="18"/>
        <w:szCs w:val="18"/>
      </w:rPr>
    </w:pPr>
    <w:r w:rsidRPr="0022463D">
      <w:rPr>
        <w:rFonts w:ascii="Arial" w:hAnsi="Arial" w:cs="Arial"/>
        <w:sz w:val="18"/>
        <w:szCs w:val="18"/>
      </w:rPr>
      <w:t xml:space="preserve">STF Minutes </w:t>
    </w:r>
    <w:r w:rsidR="00D20EAA">
      <w:rPr>
        <w:rFonts w:ascii="Arial" w:hAnsi="Arial" w:cs="Arial"/>
        <w:sz w:val="18"/>
        <w:szCs w:val="18"/>
      </w:rPr>
      <w:t>February</w:t>
    </w:r>
    <w:r w:rsidR="00F41633">
      <w:rPr>
        <w:rFonts w:ascii="Arial" w:hAnsi="Arial" w:cs="Arial"/>
        <w:sz w:val="18"/>
        <w:szCs w:val="18"/>
      </w:rPr>
      <w:t xml:space="preserve"> </w:t>
    </w:r>
    <w:r w:rsidR="00FC1BB8">
      <w:rPr>
        <w:rFonts w:ascii="Arial" w:hAnsi="Arial" w:cs="Arial"/>
        <w:sz w:val="18"/>
        <w:szCs w:val="18"/>
      </w:rPr>
      <w:t>26</w:t>
    </w:r>
    <w:r w:rsidR="00366A00">
      <w:rPr>
        <w:rFonts w:ascii="Arial" w:hAnsi="Arial" w:cs="Arial"/>
        <w:sz w:val="18"/>
        <w:szCs w:val="18"/>
      </w:rPr>
      <w:t>, 202</w:t>
    </w:r>
    <w:r w:rsidR="00CD419B">
      <w:rPr>
        <w:rFonts w:ascii="Arial" w:hAnsi="Arial" w:cs="Arial"/>
        <w:sz w:val="18"/>
        <w:szCs w:val="18"/>
      </w:rPr>
      <w:t>5</w:t>
    </w:r>
  </w:p>
  <w:p w14:paraId="7BB27036" w14:textId="77777777" w:rsidR="00DD5E41" w:rsidRPr="0022463D" w:rsidRDefault="00DD5E41">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8401" w14:textId="77777777" w:rsidR="00CD419B" w:rsidRDefault="00CD4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54307"/>
    <w:multiLevelType w:val="hybridMultilevel"/>
    <w:tmpl w:val="F7D070A8"/>
    <w:lvl w:ilvl="0" w:tplc="3E4C56A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2"/>
  </w:num>
  <w:num w:numId="2" w16cid:durableId="617840407">
    <w:abstractNumId w:val="9"/>
  </w:num>
  <w:num w:numId="3" w16cid:durableId="431514130">
    <w:abstractNumId w:val="3"/>
  </w:num>
  <w:num w:numId="4" w16cid:durableId="462385850">
    <w:abstractNumId w:val="2"/>
  </w:num>
  <w:num w:numId="5" w16cid:durableId="1521311580">
    <w:abstractNumId w:val="7"/>
  </w:num>
  <w:num w:numId="6" w16cid:durableId="726146497">
    <w:abstractNumId w:val="11"/>
  </w:num>
  <w:num w:numId="7" w16cid:durableId="2070572137">
    <w:abstractNumId w:val="8"/>
  </w:num>
  <w:num w:numId="8" w16cid:durableId="966662548">
    <w:abstractNumId w:val="15"/>
  </w:num>
  <w:num w:numId="9" w16cid:durableId="91321019">
    <w:abstractNumId w:val="6"/>
  </w:num>
  <w:num w:numId="10" w16cid:durableId="1633708589">
    <w:abstractNumId w:val="0"/>
  </w:num>
  <w:num w:numId="11" w16cid:durableId="1662851754">
    <w:abstractNumId w:val="14"/>
  </w:num>
  <w:num w:numId="12" w16cid:durableId="918516571">
    <w:abstractNumId w:val="10"/>
    <w:lvlOverride w:ilvl="0">
      <w:lvl w:ilvl="0">
        <w:numFmt w:val="upperLetter"/>
        <w:lvlText w:val="%1."/>
        <w:lvlJc w:val="left"/>
      </w:lvl>
    </w:lvlOverride>
    <w:lvlOverride w:ilvl="1">
      <w:lvl w:ilvl="1" w:tentative="1">
        <w:start w:val="1"/>
        <w:numFmt w:val="decimal"/>
        <w:lvlText w:val="%2."/>
        <w:lvlJc w:val="left"/>
        <w:pPr>
          <w:tabs>
            <w:tab w:val="num" w:pos="1800"/>
          </w:tabs>
          <w:ind w:left="1800" w:hanging="360"/>
        </w:pPr>
      </w:lvl>
    </w:lvlOverride>
    <w:lvlOverride w:ilvl="2">
      <w:lvl w:ilvl="2" w:tentative="1">
        <w:start w:val="1"/>
        <w:numFmt w:val="decimal"/>
        <w:lvlText w:val="%3."/>
        <w:lvlJc w:val="left"/>
        <w:pPr>
          <w:tabs>
            <w:tab w:val="num" w:pos="2520"/>
          </w:tabs>
          <w:ind w:left="2520" w:hanging="360"/>
        </w:pPr>
      </w:lvl>
    </w:lvlOverride>
    <w:lvlOverride w:ilvl="3">
      <w:lvl w:ilvl="3" w:tentative="1">
        <w:start w:val="1"/>
        <w:numFmt w:val="decimal"/>
        <w:lvlText w:val="%4."/>
        <w:lvlJc w:val="left"/>
        <w:pPr>
          <w:tabs>
            <w:tab w:val="num" w:pos="3240"/>
          </w:tabs>
          <w:ind w:left="3240" w:hanging="360"/>
        </w:pPr>
      </w:lvl>
    </w:lvlOverride>
    <w:lvlOverride w:ilvl="4">
      <w:lvl w:ilvl="4" w:tentative="1">
        <w:start w:val="1"/>
        <w:numFmt w:val="decimal"/>
        <w:lvlText w:val="%5."/>
        <w:lvlJc w:val="left"/>
        <w:pPr>
          <w:tabs>
            <w:tab w:val="num" w:pos="3960"/>
          </w:tabs>
          <w:ind w:left="3960" w:hanging="360"/>
        </w:pPr>
      </w:lvl>
    </w:lvlOverride>
    <w:lvlOverride w:ilvl="5">
      <w:lvl w:ilvl="5" w:tentative="1">
        <w:start w:val="1"/>
        <w:numFmt w:val="decimal"/>
        <w:lvlText w:val="%6."/>
        <w:lvlJc w:val="left"/>
        <w:pPr>
          <w:tabs>
            <w:tab w:val="num" w:pos="4680"/>
          </w:tabs>
          <w:ind w:left="4680" w:hanging="360"/>
        </w:pPr>
      </w:lvl>
    </w:lvlOverride>
    <w:lvlOverride w:ilvl="6">
      <w:lvl w:ilvl="6" w:tentative="1">
        <w:start w:val="1"/>
        <w:numFmt w:val="decimal"/>
        <w:lvlText w:val="%7."/>
        <w:lvlJc w:val="left"/>
        <w:pPr>
          <w:tabs>
            <w:tab w:val="num" w:pos="5400"/>
          </w:tabs>
          <w:ind w:left="5400" w:hanging="360"/>
        </w:pPr>
      </w:lvl>
    </w:lvlOverride>
    <w:lvlOverride w:ilvl="7">
      <w:lvl w:ilvl="7" w:tentative="1">
        <w:start w:val="1"/>
        <w:numFmt w:val="decimal"/>
        <w:lvlText w:val="%8."/>
        <w:lvlJc w:val="left"/>
        <w:pPr>
          <w:tabs>
            <w:tab w:val="num" w:pos="6120"/>
          </w:tabs>
          <w:ind w:left="6120" w:hanging="360"/>
        </w:pPr>
      </w:lvl>
    </w:lvlOverride>
    <w:lvlOverride w:ilvl="8">
      <w:lvl w:ilvl="8" w:tentative="1">
        <w:start w:val="1"/>
        <w:numFmt w:val="decimal"/>
        <w:lvlText w:val="%9."/>
        <w:lvlJc w:val="left"/>
        <w:pPr>
          <w:tabs>
            <w:tab w:val="num" w:pos="6840"/>
          </w:tabs>
          <w:ind w:left="6840" w:hanging="360"/>
        </w:pPr>
      </w:lvl>
    </w:lvlOverride>
  </w:num>
  <w:num w:numId="13" w16cid:durableId="729495586">
    <w:abstractNumId w:val="13"/>
  </w:num>
  <w:num w:numId="14" w16cid:durableId="995232629">
    <w:abstractNumId w:val="4"/>
  </w:num>
  <w:num w:numId="15" w16cid:durableId="964193544">
    <w:abstractNumId w:val="1"/>
  </w:num>
  <w:num w:numId="16" w16cid:durableId="29911279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178BC"/>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03B"/>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4C88"/>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47F00"/>
    <w:rsid w:val="0015040A"/>
    <w:rsid w:val="00151F2D"/>
    <w:rsid w:val="0015240F"/>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350"/>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2BE"/>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65"/>
    <w:rsid w:val="00265FAF"/>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16F6"/>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2FD"/>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17E1"/>
    <w:rsid w:val="002F2A8C"/>
    <w:rsid w:val="002F372C"/>
    <w:rsid w:val="002F5DC6"/>
    <w:rsid w:val="00301F69"/>
    <w:rsid w:val="003022AC"/>
    <w:rsid w:val="00302A15"/>
    <w:rsid w:val="00303028"/>
    <w:rsid w:val="003034FD"/>
    <w:rsid w:val="00306087"/>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870DC"/>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4BF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3E8"/>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2AA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97047"/>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1853"/>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4E04"/>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80EA3"/>
    <w:rsid w:val="00680F45"/>
    <w:rsid w:val="006811B9"/>
    <w:rsid w:val="00681366"/>
    <w:rsid w:val="0068182F"/>
    <w:rsid w:val="006819B1"/>
    <w:rsid w:val="006821AE"/>
    <w:rsid w:val="006826AF"/>
    <w:rsid w:val="00682B4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6F77B9"/>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779"/>
    <w:rsid w:val="00791C8F"/>
    <w:rsid w:val="0079386A"/>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BC7"/>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1FC0"/>
    <w:rsid w:val="008C27D0"/>
    <w:rsid w:val="008C27E1"/>
    <w:rsid w:val="008C32AF"/>
    <w:rsid w:val="008C3776"/>
    <w:rsid w:val="008C3D28"/>
    <w:rsid w:val="008C466B"/>
    <w:rsid w:val="008C590A"/>
    <w:rsid w:val="008C5BA5"/>
    <w:rsid w:val="008C7DFA"/>
    <w:rsid w:val="008D0D2A"/>
    <w:rsid w:val="008D1075"/>
    <w:rsid w:val="008D1DD1"/>
    <w:rsid w:val="008D1F9D"/>
    <w:rsid w:val="008D3AA0"/>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443C"/>
    <w:rsid w:val="00925BAE"/>
    <w:rsid w:val="00927F92"/>
    <w:rsid w:val="00930155"/>
    <w:rsid w:val="00930391"/>
    <w:rsid w:val="00933070"/>
    <w:rsid w:val="00934F29"/>
    <w:rsid w:val="00936588"/>
    <w:rsid w:val="009365F3"/>
    <w:rsid w:val="00937AE2"/>
    <w:rsid w:val="0094000E"/>
    <w:rsid w:val="00940D16"/>
    <w:rsid w:val="00942580"/>
    <w:rsid w:val="009439F5"/>
    <w:rsid w:val="00944A16"/>
    <w:rsid w:val="00944A5F"/>
    <w:rsid w:val="00944E43"/>
    <w:rsid w:val="00945772"/>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4FFE"/>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3821"/>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292"/>
    <w:rsid w:val="00B23384"/>
    <w:rsid w:val="00B241DE"/>
    <w:rsid w:val="00B2553E"/>
    <w:rsid w:val="00B25A98"/>
    <w:rsid w:val="00B25C10"/>
    <w:rsid w:val="00B263FC"/>
    <w:rsid w:val="00B269FA"/>
    <w:rsid w:val="00B27747"/>
    <w:rsid w:val="00B27F64"/>
    <w:rsid w:val="00B30511"/>
    <w:rsid w:val="00B30F4E"/>
    <w:rsid w:val="00B33AA8"/>
    <w:rsid w:val="00B350F6"/>
    <w:rsid w:val="00B35215"/>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1F6"/>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9D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EA9"/>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419B"/>
    <w:rsid w:val="00CD69E0"/>
    <w:rsid w:val="00CD7D32"/>
    <w:rsid w:val="00CE0CC9"/>
    <w:rsid w:val="00CE1521"/>
    <w:rsid w:val="00CE1ACA"/>
    <w:rsid w:val="00CE30D3"/>
    <w:rsid w:val="00CE4146"/>
    <w:rsid w:val="00CE41F4"/>
    <w:rsid w:val="00CF1188"/>
    <w:rsid w:val="00CF174E"/>
    <w:rsid w:val="00CF24DB"/>
    <w:rsid w:val="00CF2A6E"/>
    <w:rsid w:val="00CF5CD0"/>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0EAA"/>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97C"/>
    <w:rsid w:val="00DD4E1E"/>
    <w:rsid w:val="00DD5363"/>
    <w:rsid w:val="00DD5E41"/>
    <w:rsid w:val="00DE049B"/>
    <w:rsid w:val="00DE09F7"/>
    <w:rsid w:val="00DE0E08"/>
    <w:rsid w:val="00DE19D5"/>
    <w:rsid w:val="00DE20C2"/>
    <w:rsid w:val="00DE228A"/>
    <w:rsid w:val="00DE303D"/>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1B90"/>
    <w:rsid w:val="00E12795"/>
    <w:rsid w:val="00E12A49"/>
    <w:rsid w:val="00E13641"/>
    <w:rsid w:val="00E13AD9"/>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5515"/>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0B0C"/>
    <w:rsid w:val="00E81881"/>
    <w:rsid w:val="00E822DA"/>
    <w:rsid w:val="00E82537"/>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57E3B"/>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1BB8"/>
    <w:rsid w:val="00FC2AEE"/>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332"/>
    <w:rsid w:val="00FE6DA9"/>
    <w:rsid w:val="00FE7F0E"/>
    <w:rsid w:val="00FF0D08"/>
    <w:rsid w:val="00FF2315"/>
    <w:rsid w:val="00FF4392"/>
    <w:rsid w:val="00FF495E"/>
    <w:rsid w:val="00FF5926"/>
    <w:rsid w:val="00FF5B19"/>
    <w:rsid w:val="00FF5E8D"/>
    <w:rsid w:val="00FF6893"/>
    <w:rsid w:val="00FF6895"/>
    <w:rsid w:val="00FF6BDB"/>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2731">
      <w:bodyDiv w:val="1"/>
      <w:marLeft w:val="0"/>
      <w:marRight w:val="0"/>
      <w:marTop w:val="0"/>
      <w:marBottom w:val="0"/>
      <w:divBdr>
        <w:top w:val="none" w:sz="0" w:space="0" w:color="auto"/>
        <w:left w:val="none" w:sz="0" w:space="0" w:color="auto"/>
        <w:bottom w:val="none" w:sz="0" w:space="0" w:color="auto"/>
        <w:right w:val="none" w:sz="0" w:space="0" w:color="auto"/>
      </w:divBdr>
    </w:div>
    <w:div w:id="151650616">
      <w:bodyDiv w:val="1"/>
      <w:marLeft w:val="0"/>
      <w:marRight w:val="0"/>
      <w:marTop w:val="0"/>
      <w:marBottom w:val="0"/>
      <w:divBdr>
        <w:top w:val="none" w:sz="0" w:space="0" w:color="auto"/>
        <w:left w:val="none" w:sz="0" w:space="0" w:color="auto"/>
        <w:bottom w:val="none" w:sz="0" w:space="0" w:color="auto"/>
        <w:right w:val="none" w:sz="0" w:space="0" w:color="auto"/>
      </w:divBdr>
    </w:div>
    <w:div w:id="356468421">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569926169">
      <w:bodyDiv w:val="1"/>
      <w:marLeft w:val="0"/>
      <w:marRight w:val="0"/>
      <w:marTop w:val="0"/>
      <w:marBottom w:val="0"/>
      <w:divBdr>
        <w:top w:val="none" w:sz="0" w:space="0" w:color="auto"/>
        <w:left w:val="none" w:sz="0" w:space="0" w:color="auto"/>
        <w:bottom w:val="none" w:sz="0" w:space="0" w:color="auto"/>
        <w:right w:val="none" w:sz="0" w:space="0" w:color="auto"/>
      </w:divBdr>
    </w:div>
    <w:div w:id="1099062738">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54638893">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234122515">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3189811">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10170908">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414</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10</cp:revision>
  <cp:lastPrinted>2015-03-23T14:06:00Z</cp:lastPrinted>
  <dcterms:created xsi:type="dcterms:W3CDTF">2025-02-27T16:24:00Z</dcterms:created>
  <dcterms:modified xsi:type="dcterms:W3CDTF">2025-03-21T16:04:00Z</dcterms:modified>
</cp:coreProperties>
</file>